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B043" w14:textId="710EAC68" w:rsidR="00862BFF" w:rsidRPr="004C1590" w:rsidRDefault="000A13DC" w:rsidP="00862BFF">
      <w:pPr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>TO</w:t>
      </w:r>
      <w:r w:rsidR="00862BFF"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>:</w:t>
      </w:r>
    </w:p>
    <w:p w14:paraId="592DB828" w14:textId="77777777" w:rsidR="00862BFF" w:rsidRPr="004C1590" w:rsidRDefault="00862BFF" w:rsidP="00862BFF">
      <w:pPr>
        <w:spacing w:after="0" w:line="240" w:lineRule="auto"/>
        <w:jc w:val="both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  <w:lang w:val="en-US" w:eastAsia="ru-RU"/>
        </w:rPr>
        <w:t>President of CEEMAN</w:t>
      </w:r>
    </w:p>
    <w:p w14:paraId="49FEAAC0" w14:textId="77777777" w:rsidR="00862BFF" w:rsidRPr="004C1590" w:rsidRDefault="00862BFF" w:rsidP="00862BFF">
      <w:pPr>
        <w:spacing w:after="0" w:line="240" w:lineRule="auto"/>
        <w:jc w:val="both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  <w:lang w:val="en-US" w:eastAsia="ru-RU"/>
        </w:rPr>
        <w:t>Members of the CEEMAN International Board</w:t>
      </w:r>
    </w:p>
    <w:p w14:paraId="1A4324AB" w14:textId="77777777" w:rsidR="00862BFF" w:rsidRPr="004C1590" w:rsidRDefault="00862BFF" w:rsidP="00862BFF">
      <w:pPr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</w:p>
    <w:p w14:paraId="1CE26640" w14:textId="77777777" w:rsidR="00862BFF" w:rsidRPr="004C1590" w:rsidRDefault="00862BFF" w:rsidP="00862BFF">
      <w:pPr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>Having read the unfriendly statement of the CEEMAN Council, placed on the CEEMAN web site, Russian Association of Business Education considers it necessary to declare, that the extremely one-sided, politicized and hostile position, reflected in this and further statements of CEEMAN, neutralizes the value of CEEMAN as a professional association and rules out possibilities of further cooperation between our organizations.</w:t>
      </w:r>
    </w:p>
    <w:p w14:paraId="34796C95" w14:textId="0B4B8B87" w:rsidR="00862BFF" w:rsidRPr="004C1590" w:rsidRDefault="00862BFF" w:rsidP="00862BFF">
      <w:pPr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 xml:space="preserve">Consultations held </w:t>
      </w:r>
      <w:r w:rsidR="005F0014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>on April 5</w:t>
      </w:r>
      <w:r w:rsidR="005F0014" w:rsidRPr="005F0014">
        <w:rPr>
          <w:rFonts w:ascii="Arial" w:hAnsi="Arial" w:cs="Arial"/>
          <w:color w:val="002060"/>
          <w:sz w:val="28"/>
          <w:szCs w:val="28"/>
          <w:shd w:val="clear" w:color="auto" w:fill="FFFFFF"/>
          <w:vertAlign w:val="superscript"/>
          <w:lang w:val="en-US" w:eastAsia="ru-RU"/>
        </w:rPr>
        <w:t>th</w:t>
      </w:r>
      <w:r w:rsidR="005F0014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 xml:space="preserve"> </w:t>
      </w: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>with Russian business schools – CEEMAN members</w:t>
      </w:r>
      <w:r w:rsidR="00264349"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 xml:space="preserve"> –</w:t>
      </w: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 xml:space="preserve"> also confirm their rejection of the position of CEEMAN, which has taken the path of inciting hostility between our peoples.</w:t>
      </w:r>
    </w:p>
    <w:p w14:paraId="314766F9" w14:textId="77777777" w:rsidR="00862BFF" w:rsidRPr="004C1590" w:rsidRDefault="00862BFF" w:rsidP="00862BFF">
      <w:pPr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>Russian business schools’ further membership in CEEMAN will be solved by them on their own.</w:t>
      </w:r>
    </w:p>
    <w:p w14:paraId="1B4625F1" w14:textId="77777777" w:rsidR="00862BFF" w:rsidRPr="004C1590" w:rsidRDefault="00862BFF" w:rsidP="00862BFF">
      <w:pPr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</w:p>
    <w:p w14:paraId="6D2A4CF7" w14:textId="30F7DA83" w:rsidR="00862BFF" w:rsidRPr="004C1590" w:rsidRDefault="00862BFF" w:rsidP="00862BFF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 xml:space="preserve">On behalf and upon authorization of </w:t>
      </w:r>
      <w:r w:rsid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>the</w:t>
      </w:r>
    </w:p>
    <w:p w14:paraId="0AD78556" w14:textId="77777777" w:rsidR="00862BFF" w:rsidRPr="004C1590" w:rsidRDefault="00862BFF" w:rsidP="00862BFF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 xml:space="preserve">Russian Association of Business Education (RABE) </w:t>
      </w:r>
    </w:p>
    <w:p w14:paraId="0922F369" w14:textId="77777777" w:rsidR="00862BFF" w:rsidRPr="004C1590" w:rsidRDefault="00862BFF" w:rsidP="00862BFF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</w:p>
    <w:p w14:paraId="1CE0BB58" w14:textId="77777777" w:rsidR="00862BFF" w:rsidRPr="004C1590" w:rsidRDefault="00862BFF" w:rsidP="00862BFF">
      <w:pPr>
        <w:spacing w:after="0" w:line="240" w:lineRule="auto"/>
        <w:jc w:val="both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  <w:lang w:val="en-US" w:eastAsia="ru-RU"/>
        </w:rPr>
        <w:t>Sergei Myasoedov</w:t>
      </w:r>
    </w:p>
    <w:p w14:paraId="680C61D3" w14:textId="31BF3CD4" w:rsidR="00862BFF" w:rsidRPr="004C1590" w:rsidRDefault="00862BFF" w:rsidP="00862BFF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 xml:space="preserve">President of RABE </w:t>
      </w:r>
    </w:p>
    <w:p w14:paraId="108D4BFD" w14:textId="77777777" w:rsidR="000A13DC" w:rsidRPr="004C1590" w:rsidRDefault="000A13DC" w:rsidP="00862BFF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</w:p>
    <w:p w14:paraId="3E11C17B" w14:textId="77777777" w:rsidR="00862BFF" w:rsidRPr="004C1590" w:rsidRDefault="00862BFF" w:rsidP="00862BFF">
      <w:pPr>
        <w:spacing w:after="0" w:line="240" w:lineRule="auto"/>
        <w:jc w:val="both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  <w:lang w:val="en-US" w:eastAsia="ru-RU"/>
        </w:rPr>
        <w:t>Yuri Moseikin</w:t>
      </w:r>
    </w:p>
    <w:p w14:paraId="6FBE414F" w14:textId="17A8DA84" w:rsidR="00862BFF" w:rsidRPr="004C1590" w:rsidRDefault="00862BFF" w:rsidP="000A13DC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 xml:space="preserve">Chairman of the RABE Board </w:t>
      </w:r>
    </w:p>
    <w:p w14:paraId="43D3B6DF" w14:textId="77777777" w:rsidR="000A13DC" w:rsidRPr="004C1590" w:rsidRDefault="000A13DC" w:rsidP="000A13DC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</w:p>
    <w:p w14:paraId="70DC5780" w14:textId="77777777" w:rsidR="00862BFF" w:rsidRPr="004C1590" w:rsidRDefault="00862BFF" w:rsidP="00862BFF">
      <w:pPr>
        <w:spacing w:after="0" w:line="240" w:lineRule="auto"/>
        <w:jc w:val="both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  <w:lang w:val="en-US" w:eastAsia="ru-RU"/>
        </w:rPr>
        <w:t>Natalia Evtikhieva</w:t>
      </w:r>
    </w:p>
    <w:p w14:paraId="5015C79B" w14:textId="77777777" w:rsidR="00862BFF" w:rsidRPr="004C1590" w:rsidRDefault="00862BFF" w:rsidP="00862BFF">
      <w:pPr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 xml:space="preserve">RABE Director General </w:t>
      </w:r>
    </w:p>
    <w:p w14:paraId="6E9753C2" w14:textId="77777777" w:rsidR="00862BFF" w:rsidRPr="004C1590" w:rsidRDefault="00862BFF" w:rsidP="00862BFF">
      <w:pPr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</w:pPr>
    </w:p>
    <w:p w14:paraId="2D78707B" w14:textId="2C1B5657" w:rsidR="00862BFF" w:rsidRPr="004C1590" w:rsidRDefault="00862BFF" w:rsidP="00862BFF">
      <w:pPr>
        <w:jc w:val="both"/>
        <w:rPr>
          <w:rFonts w:ascii="Arial" w:hAnsi="Arial" w:cs="Arial"/>
          <w:color w:val="002060"/>
          <w:sz w:val="28"/>
          <w:szCs w:val="28"/>
          <w:shd w:val="clear" w:color="auto" w:fill="FFFFFF"/>
          <w:lang w:eastAsia="ru-RU"/>
        </w:rPr>
      </w:pP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eastAsia="ru-RU"/>
        </w:rPr>
        <w:t>April 6, 2022</w:t>
      </w:r>
    </w:p>
    <w:p w14:paraId="2FCC0C77" w14:textId="02AAA5BB" w:rsidR="000A13DC" w:rsidRPr="004C1590" w:rsidRDefault="000A13DC" w:rsidP="00862BFF">
      <w:pPr>
        <w:jc w:val="both"/>
        <w:rPr>
          <w:color w:val="002060"/>
          <w:lang w:val="en-US"/>
        </w:rPr>
      </w:pPr>
      <w:r w:rsidRPr="004C1590">
        <w:rPr>
          <w:rFonts w:ascii="Arial" w:hAnsi="Arial" w:cs="Arial"/>
          <w:color w:val="002060"/>
          <w:sz w:val="28"/>
          <w:szCs w:val="28"/>
          <w:shd w:val="clear" w:color="auto" w:fill="FFFFFF"/>
          <w:lang w:val="en-US" w:eastAsia="ru-RU"/>
        </w:rPr>
        <w:t>Moscow</w:t>
      </w:r>
    </w:p>
    <w:p w14:paraId="007FE844" w14:textId="77777777" w:rsidR="008674F5" w:rsidRDefault="008674F5" w:rsidP="00862BFF">
      <w:pPr>
        <w:jc w:val="both"/>
      </w:pPr>
    </w:p>
    <w:sectPr w:rsidR="008674F5" w:rsidSect="00862BFF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FF"/>
    <w:rsid w:val="000A13DC"/>
    <w:rsid w:val="00264349"/>
    <w:rsid w:val="004C1590"/>
    <w:rsid w:val="004F7823"/>
    <w:rsid w:val="005F0014"/>
    <w:rsid w:val="00666BE9"/>
    <w:rsid w:val="00862BFF"/>
    <w:rsid w:val="008674F5"/>
    <w:rsid w:val="009E2B0D"/>
    <w:rsid w:val="00C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D9D0"/>
  <w15:chartTrackingRefBased/>
  <w15:docId w15:val="{1DFF3098-A8AE-43CB-9D4A-ED18715F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Евтихиева Наталья Андреевна</cp:lastModifiedBy>
  <cp:revision>5</cp:revision>
  <dcterms:created xsi:type="dcterms:W3CDTF">2022-04-06T10:26:00Z</dcterms:created>
  <dcterms:modified xsi:type="dcterms:W3CDTF">2022-04-06T13:52:00Z</dcterms:modified>
</cp:coreProperties>
</file>